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b w:val="0"/>
          <w:bCs/>
          <w:sz w:val="24"/>
          <w:szCs w:val="24"/>
          <w:lang w:val="en-US" w:eastAsia="zh-CN"/>
        </w:rPr>
      </w:pPr>
    </w:p>
    <w:p>
      <w:pPr>
        <w:spacing w:line="500" w:lineRule="exact"/>
        <w:jc w:val="center"/>
        <w:rPr>
          <w:rFonts w:hint="eastAsia"/>
          <w:b/>
          <w:sz w:val="32"/>
          <w:szCs w:val="32"/>
        </w:rPr>
      </w:pPr>
      <w:bookmarkStart w:id="0" w:name="_GoBack"/>
      <w:r>
        <w:rPr>
          <w:rFonts w:hint="eastAsia"/>
          <w:b/>
          <w:sz w:val="32"/>
          <w:szCs w:val="32"/>
        </w:rPr>
        <w:t>关于2017-2018学年第2学期校本部本科学生选课安排的</w:t>
      </w:r>
    </w:p>
    <w:p>
      <w:pPr>
        <w:spacing w:line="500" w:lineRule="exact"/>
        <w:jc w:val="center"/>
        <w:rPr>
          <w:rFonts w:hint="eastAsia"/>
          <w:b/>
          <w:sz w:val="32"/>
          <w:szCs w:val="32"/>
        </w:rPr>
      </w:pPr>
      <w:r>
        <w:rPr>
          <w:rFonts w:hint="eastAsia"/>
          <w:b/>
          <w:sz w:val="32"/>
          <w:szCs w:val="32"/>
        </w:rPr>
        <w:t>通</w:t>
      </w:r>
      <w:r>
        <w:rPr>
          <w:rFonts w:hint="eastAsia"/>
          <w:b/>
          <w:sz w:val="32"/>
          <w:szCs w:val="32"/>
          <w:lang w:val="en-US" w:eastAsia="zh-CN"/>
        </w:rPr>
        <w:t xml:space="preserve"> </w:t>
      </w:r>
      <w:r>
        <w:rPr>
          <w:rFonts w:hint="eastAsia"/>
          <w:b/>
          <w:sz w:val="32"/>
          <w:szCs w:val="32"/>
        </w:rPr>
        <w:t>知</w:t>
      </w:r>
    </w:p>
    <w:bookmarkEnd w:id="0"/>
    <w:p>
      <w:pPr>
        <w:spacing w:line="500" w:lineRule="exact"/>
        <w:rPr>
          <w:rFonts w:hint="eastAsia"/>
          <w:sz w:val="24"/>
        </w:rPr>
      </w:pPr>
    </w:p>
    <w:p>
      <w:pPr>
        <w:spacing w:line="500" w:lineRule="exact"/>
        <w:rPr>
          <w:rFonts w:hint="eastAsia"/>
          <w:sz w:val="24"/>
        </w:rPr>
      </w:pPr>
      <w:r>
        <w:rPr>
          <w:rFonts w:hint="eastAsia"/>
          <w:sz w:val="24"/>
        </w:rPr>
        <w:t>各学院：</w:t>
      </w:r>
    </w:p>
    <w:p>
      <w:pPr>
        <w:spacing w:line="500" w:lineRule="exact"/>
        <w:ind w:firstLine="600" w:firstLineChars="250"/>
        <w:rPr>
          <w:rFonts w:hint="eastAsia"/>
          <w:sz w:val="24"/>
        </w:rPr>
      </w:pPr>
      <w:r>
        <w:rPr>
          <w:rFonts w:hint="eastAsia"/>
          <w:sz w:val="24"/>
        </w:rPr>
        <w:t>2017-2018学年第2学期课程的选课，将于2017年12月1日（第13周星期五）下午15点开始进行。为保证选课规范有序，希望校内各有关单位认真负责地将本次选课安排通知到每位要参加选课的学生及其导师。为此，各位本科生导师应认真做好学生选课的指导工作，熟悉学生的学习状况和学习计划，指导学生严格按照规定时间和要求进行选课，以免影响学生学业的顺利完成。学院教学办公室要加强协调和监控，做好选课的技术指导和咨询。</w:t>
      </w:r>
    </w:p>
    <w:p>
      <w:pPr>
        <w:spacing w:line="500" w:lineRule="exact"/>
        <w:ind w:firstLine="480" w:firstLineChars="200"/>
        <w:rPr>
          <w:rFonts w:hint="eastAsia"/>
          <w:sz w:val="24"/>
        </w:rPr>
      </w:pPr>
      <w:r>
        <w:rPr>
          <w:rFonts w:hint="eastAsia"/>
          <w:sz w:val="24"/>
        </w:rPr>
        <w:t>一、本次选课学生范围及选课网址：</w:t>
      </w:r>
    </w:p>
    <w:p>
      <w:pPr>
        <w:spacing w:line="500" w:lineRule="exact"/>
        <w:ind w:firstLine="480" w:firstLineChars="200"/>
        <w:rPr>
          <w:rFonts w:hint="eastAsia"/>
          <w:sz w:val="24"/>
        </w:rPr>
      </w:pPr>
      <w:r>
        <w:rPr>
          <w:rFonts w:hint="eastAsia"/>
          <w:sz w:val="24"/>
        </w:rPr>
        <w:t>2013级五年制及以前各年级继续学习学生， 2014、2015、2016、2017级本科学生，一律访问</w:t>
      </w:r>
      <w:r>
        <w:rPr>
          <w:sz w:val="24"/>
        </w:rPr>
        <w:fldChar w:fldCharType="begin"/>
      </w:r>
      <w:r>
        <w:rPr>
          <w:sz w:val="24"/>
        </w:rPr>
        <w:instrText xml:space="preserve"> HYPERLINK "</w:instrText>
      </w:r>
      <w:r>
        <w:rPr>
          <w:rFonts w:hint="eastAsia"/>
          <w:sz w:val="24"/>
        </w:rPr>
        <w:instrText xml:space="preserve">http://jwc.xhu.edu.cn</w:instrText>
      </w:r>
      <w:r>
        <w:rPr>
          <w:sz w:val="24"/>
        </w:rPr>
        <w:instrText xml:space="preserve">" </w:instrText>
      </w:r>
      <w:r>
        <w:rPr>
          <w:sz w:val="24"/>
        </w:rPr>
        <w:fldChar w:fldCharType="separate"/>
      </w:r>
      <w:r>
        <w:rPr>
          <w:rStyle w:val="6"/>
          <w:rFonts w:hint="eastAsia"/>
          <w:color w:val="auto"/>
          <w:sz w:val="24"/>
        </w:rPr>
        <w:t>http://jwc.xhu.edu.cn</w:t>
      </w:r>
      <w:r>
        <w:rPr>
          <w:sz w:val="24"/>
        </w:rPr>
        <w:fldChar w:fldCharType="end"/>
      </w:r>
      <w:r>
        <w:rPr>
          <w:rFonts w:hint="eastAsia"/>
          <w:sz w:val="24"/>
        </w:rPr>
        <w:t>进行选课。</w:t>
      </w:r>
    </w:p>
    <w:p>
      <w:pPr>
        <w:spacing w:line="500" w:lineRule="exact"/>
        <w:rPr>
          <w:rFonts w:hint="eastAsia"/>
          <w:sz w:val="24"/>
        </w:rPr>
      </w:pPr>
      <w:r>
        <w:rPr>
          <w:rFonts w:hint="eastAsia"/>
          <w:sz w:val="24"/>
        </w:rPr>
        <w:t xml:space="preserve">  　 二、校本部本科学生选课分轮次进行，具体安排见下表：</w:t>
      </w:r>
    </w:p>
    <w:tbl>
      <w:tblPr>
        <w:tblStyle w:val="7"/>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1"/>
        <w:gridCol w:w="702"/>
        <w:gridCol w:w="1637"/>
        <w:gridCol w:w="1112"/>
        <w:gridCol w:w="1768"/>
        <w:gridCol w:w="1642"/>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1423" w:type="dxa"/>
            <w:gridSpan w:val="2"/>
            <w:vAlign w:val="center"/>
          </w:tcPr>
          <w:p>
            <w:pPr>
              <w:spacing w:line="300" w:lineRule="exact"/>
              <w:jc w:val="center"/>
              <w:rPr>
                <w:rFonts w:hint="eastAsia"/>
                <w:szCs w:val="21"/>
              </w:rPr>
            </w:pPr>
            <w:r>
              <w:rPr>
                <w:rFonts w:hint="eastAsia"/>
                <w:szCs w:val="21"/>
              </w:rPr>
              <w:t>选课阶段</w:t>
            </w:r>
          </w:p>
        </w:tc>
        <w:tc>
          <w:tcPr>
            <w:tcW w:w="1637" w:type="dxa"/>
            <w:vAlign w:val="center"/>
          </w:tcPr>
          <w:p>
            <w:pPr>
              <w:spacing w:line="300" w:lineRule="exact"/>
              <w:jc w:val="center"/>
              <w:rPr>
                <w:szCs w:val="21"/>
              </w:rPr>
            </w:pPr>
            <w:r>
              <w:rPr>
                <w:rFonts w:hint="eastAsia"/>
                <w:szCs w:val="21"/>
              </w:rPr>
              <w:t>年级</w:t>
            </w:r>
          </w:p>
        </w:tc>
        <w:tc>
          <w:tcPr>
            <w:tcW w:w="1112" w:type="dxa"/>
            <w:vAlign w:val="center"/>
          </w:tcPr>
          <w:p>
            <w:pPr>
              <w:spacing w:line="300" w:lineRule="exact"/>
              <w:jc w:val="center"/>
              <w:rPr>
                <w:rFonts w:hint="eastAsia"/>
                <w:szCs w:val="21"/>
              </w:rPr>
            </w:pPr>
            <w:r>
              <w:rPr>
                <w:rFonts w:hint="eastAsia"/>
                <w:szCs w:val="21"/>
              </w:rPr>
              <w:t>学院</w:t>
            </w:r>
          </w:p>
        </w:tc>
        <w:tc>
          <w:tcPr>
            <w:tcW w:w="1768" w:type="dxa"/>
            <w:vAlign w:val="center"/>
          </w:tcPr>
          <w:p>
            <w:pPr>
              <w:spacing w:line="300" w:lineRule="exact"/>
              <w:jc w:val="center"/>
              <w:rPr>
                <w:rFonts w:hint="eastAsia"/>
                <w:szCs w:val="21"/>
              </w:rPr>
            </w:pPr>
            <w:r>
              <w:rPr>
                <w:rFonts w:hint="eastAsia"/>
                <w:szCs w:val="21"/>
              </w:rPr>
              <w:t>开始时间</w:t>
            </w:r>
          </w:p>
        </w:tc>
        <w:tc>
          <w:tcPr>
            <w:tcW w:w="1642" w:type="dxa"/>
            <w:vAlign w:val="center"/>
          </w:tcPr>
          <w:p>
            <w:pPr>
              <w:spacing w:line="300" w:lineRule="exact"/>
              <w:jc w:val="center"/>
              <w:rPr>
                <w:rFonts w:hint="eastAsia"/>
                <w:szCs w:val="21"/>
              </w:rPr>
            </w:pPr>
            <w:r>
              <w:rPr>
                <w:rFonts w:hint="eastAsia"/>
                <w:szCs w:val="21"/>
              </w:rPr>
              <w:t>结束时间</w:t>
            </w:r>
          </w:p>
        </w:tc>
        <w:tc>
          <w:tcPr>
            <w:tcW w:w="1618" w:type="dxa"/>
            <w:vAlign w:val="center"/>
          </w:tcPr>
          <w:p>
            <w:pPr>
              <w:spacing w:line="300" w:lineRule="exact"/>
              <w:jc w:val="center"/>
              <w:rPr>
                <w:rFonts w:hint="eastAsia"/>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6" w:hRule="atLeast"/>
        </w:trPr>
        <w:tc>
          <w:tcPr>
            <w:tcW w:w="1423" w:type="dxa"/>
            <w:gridSpan w:val="2"/>
            <w:vMerge w:val="restart"/>
            <w:vAlign w:val="center"/>
          </w:tcPr>
          <w:p>
            <w:pPr>
              <w:spacing w:line="300" w:lineRule="exact"/>
              <w:jc w:val="center"/>
              <w:rPr>
                <w:rFonts w:hint="eastAsia"/>
                <w:szCs w:val="21"/>
              </w:rPr>
            </w:pPr>
            <w:r>
              <w:rPr>
                <w:rFonts w:hint="eastAsia"/>
                <w:szCs w:val="21"/>
              </w:rPr>
              <w:t>第</w:t>
            </w:r>
          </w:p>
          <w:p>
            <w:pPr>
              <w:spacing w:line="300" w:lineRule="exact"/>
              <w:jc w:val="center"/>
              <w:rPr>
                <w:rFonts w:hint="eastAsia"/>
                <w:szCs w:val="21"/>
              </w:rPr>
            </w:pPr>
            <w:r>
              <w:rPr>
                <w:rFonts w:hint="eastAsia"/>
                <w:szCs w:val="21"/>
              </w:rPr>
              <w:t>一</w:t>
            </w:r>
          </w:p>
          <w:p>
            <w:pPr>
              <w:spacing w:line="300" w:lineRule="exact"/>
              <w:jc w:val="center"/>
              <w:rPr>
                <w:rFonts w:hint="eastAsia"/>
                <w:szCs w:val="21"/>
              </w:rPr>
            </w:pPr>
            <w:r>
              <w:rPr>
                <w:rFonts w:hint="eastAsia"/>
                <w:szCs w:val="21"/>
              </w:rPr>
              <w:t>轮</w:t>
            </w:r>
          </w:p>
        </w:tc>
        <w:tc>
          <w:tcPr>
            <w:tcW w:w="1637" w:type="dxa"/>
            <w:tcMar>
              <w:left w:w="57" w:type="dxa"/>
              <w:right w:w="57" w:type="dxa"/>
            </w:tcMar>
            <w:vAlign w:val="center"/>
          </w:tcPr>
          <w:p>
            <w:pPr>
              <w:spacing w:line="300" w:lineRule="exact"/>
              <w:rPr>
                <w:szCs w:val="21"/>
              </w:rPr>
            </w:pPr>
            <w:r>
              <w:rPr>
                <w:rFonts w:hint="eastAsia"/>
                <w:szCs w:val="21"/>
              </w:rPr>
              <w:t>2013级五年制、2014级</w:t>
            </w:r>
            <w:r>
              <w:rPr>
                <w:szCs w:val="21"/>
              </w:rPr>
              <w:t xml:space="preserve"> </w:t>
            </w:r>
          </w:p>
        </w:tc>
        <w:tc>
          <w:tcPr>
            <w:tcW w:w="1112" w:type="dxa"/>
            <w:tcMar>
              <w:left w:w="57" w:type="dxa"/>
              <w:right w:w="57" w:type="dxa"/>
            </w:tcMar>
            <w:vAlign w:val="center"/>
          </w:tcPr>
          <w:p>
            <w:pPr>
              <w:spacing w:line="300" w:lineRule="exact"/>
              <w:jc w:val="center"/>
              <w:rPr>
                <w:rFonts w:hint="eastAsia"/>
                <w:szCs w:val="21"/>
              </w:rPr>
            </w:pPr>
            <w:r>
              <w:rPr>
                <w:rFonts w:hint="eastAsia"/>
                <w:szCs w:val="21"/>
              </w:rPr>
              <w:t>各学院</w:t>
            </w:r>
          </w:p>
        </w:tc>
        <w:tc>
          <w:tcPr>
            <w:tcW w:w="1768" w:type="dxa"/>
            <w:tcMar>
              <w:left w:w="57" w:type="dxa"/>
              <w:right w:w="57" w:type="dxa"/>
            </w:tcMar>
            <w:vAlign w:val="center"/>
          </w:tcPr>
          <w:p>
            <w:pPr>
              <w:spacing w:line="300" w:lineRule="exact"/>
              <w:rPr>
                <w:rFonts w:hint="eastAsia"/>
                <w:szCs w:val="21"/>
              </w:rPr>
            </w:pPr>
            <w:r>
              <w:rPr>
                <w:rFonts w:hint="eastAsia"/>
                <w:szCs w:val="21"/>
              </w:rPr>
              <w:t>12月01日15:00</w:t>
            </w:r>
          </w:p>
        </w:tc>
        <w:tc>
          <w:tcPr>
            <w:tcW w:w="1642" w:type="dxa"/>
            <w:tcMar>
              <w:left w:w="57" w:type="dxa"/>
              <w:right w:w="57" w:type="dxa"/>
            </w:tcMar>
            <w:vAlign w:val="center"/>
          </w:tcPr>
          <w:p>
            <w:pPr>
              <w:spacing w:line="300" w:lineRule="exact"/>
              <w:rPr>
                <w:rFonts w:hint="eastAsia"/>
                <w:szCs w:val="21"/>
              </w:rPr>
            </w:pPr>
            <w:r>
              <w:rPr>
                <w:rFonts w:hint="eastAsia"/>
                <w:szCs w:val="21"/>
              </w:rPr>
              <w:t>12月03日15:00</w:t>
            </w:r>
          </w:p>
        </w:tc>
        <w:tc>
          <w:tcPr>
            <w:tcW w:w="1618" w:type="dxa"/>
            <w:vMerge w:val="restart"/>
            <w:tcMar>
              <w:left w:w="57" w:type="dxa"/>
              <w:right w:w="57" w:type="dxa"/>
            </w:tcMar>
            <w:vAlign w:val="center"/>
          </w:tcPr>
          <w:p>
            <w:pPr>
              <w:spacing w:line="300" w:lineRule="exact"/>
              <w:rPr>
                <w:rFonts w:hint="eastAsia"/>
                <w:szCs w:val="21"/>
              </w:rPr>
            </w:pPr>
            <w:r>
              <w:rPr>
                <w:rFonts w:hint="eastAsia"/>
                <w:szCs w:val="21"/>
              </w:rPr>
              <w:t>本专业开设课程可选，课程限定容量。跨专业年级课程不可选。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6" w:hRule="atLeast"/>
        </w:trPr>
        <w:tc>
          <w:tcPr>
            <w:tcW w:w="1423" w:type="dxa"/>
            <w:gridSpan w:val="2"/>
            <w:vMerge w:val="continue"/>
            <w:vAlign w:val="center"/>
          </w:tcPr>
          <w:p>
            <w:pPr>
              <w:spacing w:line="300" w:lineRule="exact"/>
              <w:jc w:val="center"/>
              <w:rPr>
                <w:rFonts w:hint="eastAsia"/>
                <w:szCs w:val="21"/>
              </w:rPr>
            </w:pPr>
          </w:p>
        </w:tc>
        <w:tc>
          <w:tcPr>
            <w:tcW w:w="1637" w:type="dxa"/>
            <w:tcMar>
              <w:left w:w="57" w:type="dxa"/>
              <w:right w:w="57" w:type="dxa"/>
            </w:tcMar>
            <w:vAlign w:val="center"/>
          </w:tcPr>
          <w:p>
            <w:pPr>
              <w:spacing w:line="300" w:lineRule="exact"/>
              <w:rPr>
                <w:rFonts w:hint="eastAsia"/>
                <w:szCs w:val="21"/>
              </w:rPr>
            </w:pPr>
            <w:r>
              <w:rPr>
                <w:rFonts w:hint="eastAsia"/>
                <w:szCs w:val="21"/>
              </w:rPr>
              <w:t>2015级</w:t>
            </w:r>
          </w:p>
        </w:tc>
        <w:tc>
          <w:tcPr>
            <w:tcW w:w="1112" w:type="dxa"/>
            <w:tcMar>
              <w:left w:w="57" w:type="dxa"/>
              <w:right w:w="57" w:type="dxa"/>
            </w:tcMar>
            <w:vAlign w:val="center"/>
          </w:tcPr>
          <w:p>
            <w:pPr>
              <w:spacing w:line="300" w:lineRule="exact"/>
              <w:jc w:val="center"/>
              <w:rPr>
                <w:rFonts w:hint="eastAsia"/>
                <w:szCs w:val="21"/>
              </w:rPr>
            </w:pPr>
            <w:r>
              <w:rPr>
                <w:rFonts w:hint="eastAsia"/>
                <w:szCs w:val="21"/>
              </w:rPr>
              <w:t>各学院</w:t>
            </w:r>
          </w:p>
        </w:tc>
        <w:tc>
          <w:tcPr>
            <w:tcW w:w="1768" w:type="dxa"/>
            <w:tcMar>
              <w:left w:w="57" w:type="dxa"/>
              <w:right w:w="57" w:type="dxa"/>
            </w:tcMar>
            <w:vAlign w:val="center"/>
          </w:tcPr>
          <w:p>
            <w:pPr>
              <w:spacing w:line="300" w:lineRule="exact"/>
              <w:rPr>
                <w:rFonts w:hint="eastAsia"/>
                <w:szCs w:val="21"/>
              </w:rPr>
            </w:pPr>
            <w:r>
              <w:rPr>
                <w:rFonts w:hint="eastAsia"/>
                <w:szCs w:val="21"/>
              </w:rPr>
              <w:t>12月02日15:00</w:t>
            </w:r>
          </w:p>
        </w:tc>
        <w:tc>
          <w:tcPr>
            <w:tcW w:w="1642" w:type="dxa"/>
            <w:tcMar>
              <w:left w:w="57" w:type="dxa"/>
              <w:right w:w="57" w:type="dxa"/>
            </w:tcMar>
            <w:vAlign w:val="center"/>
          </w:tcPr>
          <w:p>
            <w:pPr>
              <w:spacing w:line="300" w:lineRule="exact"/>
              <w:rPr>
                <w:rFonts w:hint="eastAsia"/>
                <w:szCs w:val="21"/>
              </w:rPr>
            </w:pPr>
            <w:r>
              <w:rPr>
                <w:rFonts w:hint="eastAsia"/>
                <w:szCs w:val="21"/>
              </w:rPr>
              <w:t>12月04日15:00</w:t>
            </w:r>
          </w:p>
        </w:tc>
        <w:tc>
          <w:tcPr>
            <w:tcW w:w="1618" w:type="dxa"/>
            <w:vMerge w:val="continue"/>
            <w:tcMar>
              <w:left w:w="57" w:type="dxa"/>
              <w:right w:w="57" w:type="dxa"/>
            </w:tcMar>
            <w:vAlign w:val="center"/>
          </w:tcPr>
          <w:p>
            <w:pPr>
              <w:spacing w:line="3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6" w:hRule="atLeast"/>
        </w:trPr>
        <w:tc>
          <w:tcPr>
            <w:tcW w:w="1423" w:type="dxa"/>
            <w:gridSpan w:val="2"/>
            <w:vMerge w:val="continue"/>
            <w:vAlign w:val="center"/>
          </w:tcPr>
          <w:p>
            <w:pPr>
              <w:spacing w:line="300" w:lineRule="exact"/>
              <w:jc w:val="center"/>
              <w:rPr>
                <w:rFonts w:hint="eastAsia"/>
                <w:szCs w:val="21"/>
              </w:rPr>
            </w:pPr>
          </w:p>
        </w:tc>
        <w:tc>
          <w:tcPr>
            <w:tcW w:w="1637" w:type="dxa"/>
            <w:tcMar>
              <w:left w:w="57" w:type="dxa"/>
              <w:right w:w="57" w:type="dxa"/>
            </w:tcMar>
            <w:vAlign w:val="center"/>
          </w:tcPr>
          <w:p>
            <w:pPr>
              <w:spacing w:line="300" w:lineRule="exact"/>
              <w:rPr>
                <w:rFonts w:hint="eastAsia"/>
                <w:szCs w:val="21"/>
              </w:rPr>
            </w:pPr>
            <w:r>
              <w:rPr>
                <w:rFonts w:hint="eastAsia"/>
                <w:szCs w:val="21"/>
              </w:rPr>
              <w:t>2016级</w:t>
            </w:r>
          </w:p>
        </w:tc>
        <w:tc>
          <w:tcPr>
            <w:tcW w:w="1112" w:type="dxa"/>
            <w:tcMar>
              <w:left w:w="57" w:type="dxa"/>
              <w:right w:w="57" w:type="dxa"/>
            </w:tcMar>
            <w:vAlign w:val="center"/>
          </w:tcPr>
          <w:p>
            <w:pPr>
              <w:spacing w:line="300" w:lineRule="exact"/>
              <w:jc w:val="center"/>
              <w:rPr>
                <w:rFonts w:hint="eastAsia"/>
                <w:szCs w:val="21"/>
              </w:rPr>
            </w:pPr>
            <w:r>
              <w:rPr>
                <w:rFonts w:hint="eastAsia"/>
                <w:szCs w:val="21"/>
              </w:rPr>
              <w:t>各学院</w:t>
            </w:r>
          </w:p>
        </w:tc>
        <w:tc>
          <w:tcPr>
            <w:tcW w:w="1768" w:type="dxa"/>
            <w:tcMar>
              <w:left w:w="57" w:type="dxa"/>
              <w:right w:w="57" w:type="dxa"/>
            </w:tcMar>
            <w:vAlign w:val="center"/>
          </w:tcPr>
          <w:p>
            <w:pPr>
              <w:spacing w:line="300" w:lineRule="exact"/>
              <w:rPr>
                <w:rFonts w:hint="eastAsia"/>
                <w:szCs w:val="21"/>
              </w:rPr>
            </w:pPr>
            <w:r>
              <w:rPr>
                <w:rFonts w:hint="eastAsia"/>
                <w:szCs w:val="21"/>
              </w:rPr>
              <w:t>12月03日15:00</w:t>
            </w:r>
          </w:p>
        </w:tc>
        <w:tc>
          <w:tcPr>
            <w:tcW w:w="1642" w:type="dxa"/>
            <w:tcMar>
              <w:left w:w="57" w:type="dxa"/>
              <w:right w:w="57" w:type="dxa"/>
            </w:tcMar>
            <w:vAlign w:val="center"/>
          </w:tcPr>
          <w:p>
            <w:pPr>
              <w:spacing w:line="300" w:lineRule="exact"/>
              <w:rPr>
                <w:rFonts w:hint="eastAsia"/>
                <w:szCs w:val="21"/>
              </w:rPr>
            </w:pPr>
            <w:r>
              <w:rPr>
                <w:rFonts w:hint="eastAsia"/>
                <w:szCs w:val="21"/>
              </w:rPr>
              <w:t>12月05日15:00</w:t>
            </w:r>
          </w:p>
        </w:tc>
        <w:tc>
          <w:tcPr>
            <w:tcW w:w="1618" w:type="dxa"/>
            <w:vMerge w:val="continue"/>
            <w:tcMar>
              <w:left w:w="57" w:type="dxa"/>
              <w:right w:w="57" w:type="dxa"/>
            </w:tcMar>
            <w:vAlign w:val="center"/>
          </w:tcPr>
          <w:p>
            <w:pPr>
              <w:spacing w:line="3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7" w:hRule="atLeast"/>
        </w:trPr>
        <w:tc>
          <w:tcPr>
            <w:tcW w:w="1423" w:type="dxa"/>
            <w:gridSpan w:val="2"/>
            <w:vMerge w:val="continue"/>
            <w:vAlign w:val="center"/>
          </w:tcPr>
          <w:p>
            <w:pPr>
              <w:spacing w:line="300" w:lineRule="exact"/>
              <w:jc w:val="center"/>
              <w:rPr>
                <w:rFonts w:hint="eastAsia"/>
                <w:szCs w:val="21"/>
              </w:rPr>
            </w:pPr>
          </w:p>
        </w:tc>
        <w:tc>
          <w:tcPr>
            <w:tcW w:w="1637" w:type="dxa"/>
            <w:tcMar>
              <w:left w:w="57" w:type="dxa"/>
              <w:right w:w="57" w:type="dxa"/>
            </w:tcMar>
            <w:vAlign w:val="center"/>
          </w:tcPr>
          <w:p>
            <w:pPr>
              <w:spacing w:line="300" w:lineRule="exact"/>
              <w:rPr>
                <w:rFonts w:hint="eastAsia"/>
                <w:szCs w:val="21"/>
              </w:rPr>
            </w:pPr>
            <w:r>
              <w:rPr>
                <w:rFonts w:hint="eastAsia"/>
                <w:szCs w:val="21"/>
              </w:rPr>
              <w:t>2017级</w:t>
            </w:r>
          </w:p>
        </w:tc>
        <w:tc>
          <w:tcPr>
            <w:tcW w:w="1112" w:type="dxa"/>
            <w:tcMar>
              <w:left w:w="57" w:type="dxa"/>
              <w:right w:w="57" w:type="dxa"/>
            </w:tcMar>
            <w:vAlign w:val="center"/>
          </w:tcPr>
          <w:p>
            <w:pPr>
              <w:spacing w:line="300" w:lineRule="exact"/>
              <w:jc w:val="center"/>
              <w:rPr>
                <w:rFonts w:hint="eastAsia"/>
                <w:szCs w:val="21"/>
              </w:rPr>
            </w:pPr>
            <w:r>
              <w:rPr>
                <w:rFonts w:hint="eastAsia"/>
                <w:szCs w:val="21"/>
              </w:rPr>
              <w:t>各学院</w:t>
            </w:r>
          </w:p>
        </w:tc>
        <w:tc>
          <w:tcPr>
            <w:tcW w:w="1768" w:type="dxa"/>
            <w:tcMar>
              <w:left w:w="57" w:type="dxa"/>
              <w:right w:w="57" w:type="dxa"/>
            </w:tcMar>
            <w:vAlign w:val="center"/>
          </w:tcPr>
          <w:p>
            <w:pPr>
              <w:spacing w:line="300" w:lineRule="exact"/>
              <w:rPr>
                <w:rFonts w:hint="eastAsia"/>
                <w:szCs w:val="21"/>
              </w:rPr>
            </w:pPr>
            <w:r>
              <w:rPr>
                <w:rFonts w:hint="eastAsia"/>
                <w:szCs w:val="21"/>
              </w:rPr>
              <w:t>12月04日15:00</w:t>
            </w:r>
          </w:p>
        </w:tc>
        <w:tc>
          <w:tcPr>
            <w:tcW w:w="1642" w:type="dxa"/>
            <w:tcMar>
              <w:left w:w="57" w:type="dxa"/>
              <w:right w:w="57" w:type="dxa"/>
            </w:tcMar>
            <w:vAlign w:val="center"/>
          </w:tcPr>
          <w:p>
            <w:pPr>
              <w:spacing w:line="300" w:lineRule="exact"/>
              <w:rPr>
                <w:rFonts w:hint="eastAsia"/>
                <w:szCs w:val="21"/>
              </w:rPr>
            </w:pPr>
            <w:r>
              <w:rPr>
                <w:rFonts w:hint="eastAsia"/>
                <w:szCs w:val="21"/>
              </w:rPr>
              <w:t>12月06日15:00</w:t>
            </w:r>
          </w:p>
        </w:tc>
        <w:tc>
          <w:tcPr>
            <w:tcW w:w="1618" w:type="dxa"/>
            <w:vMerge w:val="continue"/>
            <w:tcMar>
              <w:left w:w="57" w:type="dxa"/>
              <w:right w:w="57" w:type="dxa"/>
            </w:tcMar>
            <w:vAlign w:val="center"/>
          </w:tcPr>
          <w:p>
            <w:pPr>
              <w:spacing w:line="3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3" w:hRule="atLeast"/>
        </w:trPr>
        <w:tc>
          <w:tcPr>
            <w:tcW w:w="721" w:type="dxa"/>
            <w:vMerge w:val="restart"/>
            <w:vAlign w:val="center"/>
          </w:tcPr>
          <w:p>
            <w:pPr>
              <w:spacing w:line="300" w:lineRule="exact"/>
              <w:jc w:val="center"/>
              <w:rPr>
                <w:rFonts w:hint="eastAsia"/>
                <w:szCs w:val="21"/>
              </w:rPr>
            </w:pPr>
            <w:r>
              <w:rPr>
                <w:rFonts w:hint="eastAsia"/>
                <w:szCs w:val="21"/>
              </w:rPr>
              <w:t>第</w:t>
            </w:r>
          </w:p>
          <w:p>
            <w:pPr>
              <w:spacing w:line="300" w:lineRule="exact"/>
              <w:jc w:val="center"/>
              <w:rPr>
                <w:rFonts w:hint="eastAsia"/>
                <w:szCs w:val="21"/>
              </w:rPr>
            </w:pPr>
            <w:r>
              <w:rPr>
                <w:rFonts w:hint="eastAsia"/>
                <w:szCs w:val="21"/>
              </w:rPr>
              <w:t>二</w:t>
            </w:r>
          </w:p>
          <w:p>
            <w:pPr>
              <w:spacing w:line="300" w:lineRule="exact"/>
              <w:jc w:val="center"/>
              <w:rPr>
                <w:rFonts w:hint="eastAsia"/>
                <w:szCs w:val="21"/>
              </w:rPr>
            </w:pPr>
            <w:r>
              <w:rPr>
                <w:rFonts w:hint="eastAsia"/>
                <w:szCs w:val="21"/>
              </w:rPr>
              <w:t>轮</w:t>
            </w:r>
          </w:p>
        </w:tc>
        <w:tc>
          <w:tcPr>
            <w:tcW w:w="702" w:type="dxa"/>
            <w:vMerge w:val="restart"/>
            <w:vAlign w:val="center"/>
          </w:tcPr>
          <w:p>
            <w:pPr>
              <w:widowControl/>
              <w:jc w:val="center"/>
              <w:rPr>
                <w:rFonts w:hint="eastAsia"/>
                <w:szCs w:val="21"/>
              </w:rPr>
            </w:pPr>
            <w:r>
              <w:rPr>
                <w:rFonts w:hint="eastAsia"/>
                <w:szCs w:val="21"/>
              </w:rPr>
              <w:t>第</w:t>
            </w:r>
          </w:p>
          <w:p>
            <w:pPr>
              <w:widowControl/>
              <w:jc w:val="center"/>
              <w:rPr>
                <w:rFonts w:hint="eastAsia"/>
                <w:szCs w:val="21"/>
              </w:rPr>
            </w:pPr>
            <w:r>
              <w:rPr>
                <w:rFonts w:hint="eastAsia"/>
                <w:szCs w:val="21"/>
              </w:rPr>
              <w:t>一</w:t>
            </w:r>
          </w:p>
          <w:p>
            <w:pPr>
              <w:spacing w:line="300" w:lineRule="exact"/>
              <w:jc w:val="center"/>
              <w:rPr>
                <w:rFonts w:hint="eastAsia"/>
                <w:szCs w:val="21"/>
              </w:rPr>
            </w:pPr>
            <w:r>
              <w:rPr>
                <w:rFonts w:hint="eastAsia"/>
                <w:szCs w:val="21"/>
              </w:rPr>
              <w:t>次</w:t>
            </w:r>
          </w:p>
        </w:tc>
        <w:tc>
          <w:tcPr>
            <w:tcW w:w="1637" w:type="dxa"/>
            <w:tcMar>
              <w:left w:w="57" w:type="dxa"/>
              <w:right w:w="57" w:type="dxa"/>
            </w:tcMar>
            <w:vAlign w:val="center"/>
          </w:tcPr>
          <w:p>
            <w:pPr>
              <w:spacing w:line="300" w:lineRule="exact"/>
              <w:rPr>
                <w:szCs w:val="21"/>
              </w:rPr>
            </w:pPr>
            <w:r>
              <w:rPr>
                <w:rFonts w:hint="eastAsia"/>
                <w:szCs w:val="21"/>
              </w:rPr>
              <w:t>2014及以前年级</w:t>
            </w:r>
          </w:p>
        </w:tc>
        <w:tc>
          <w:tcPr>
            <w:tcW w:w="1112" w:type="dxa"/>
            <w:tcMar>
              <w:left w:w="57" w:type="dxa"/>
              <w:right w:w="57" w:type="dxa"/>
            </w:tcMar>
            <w:vAlign w:val="center"/>
          </w:tcPr>
          <w:p>
            <w:pPr>
              <w:spacing w:line="300" w:lineRule="exact"/>
              <w:jc w:val="center"/>
              <w:rPr>
                <w:rFonts w:hint="eastAsia"/>
                <w:szCs w:val="21"/>
              </w:rPr>
            </w:pPr>
            <w:r>
              <w:rPr>
                <w:rFonts w:hint="eastAsia"/>
                <w:szCs w:val="21"/>
              </w:rPr>
              <w:t>各学院</w:t>
            </w:r>
          </w:p>
        </w:tc>
        <w:tc>
          <w:tcPr>
            <w:tcW w:w="1768" w:type="dxa"/>
            <w:tcMar>
              <w:left w:w="57" w:type="dxa"/>
              <w:right w:w="57" w:type="dxa"/>
            </w:tcMar>
            <w:vAlign w:val="center"/>
          </w:tcPr>
          <w:p>
            <w:pPr>
              <w:spacing w:line="300" w:lineRule="exact"/>
              <w:rPr>
                <w:rFonts w:hint="eastAsia"/>
                <w:szCs w:val="21"/>
              </w:rPr>
            </w:pPr>
            <w:r>
              <w:rPr>
                <w:rFonts w:hint="eastAsia"/>
                <w:szCs w:val="21"/>
              </w:rPr>
              <w:t>12月07日 15:00</w:t>
            </w:r>
          </w:p>
        </w:tc>
        <w:tc>
          <w:tcPr>
            <w:tcW w:w="1642" w:type="dxa"/>
            <w:tcMar>
              <w:left w:w="57" w:type="dxa"/>
              <w:right w:w="57" w:type="dxa"/>
            </w:tcMar>
            <w:vAlign w:val="center"/>
          </w:tcPr>
          <w:p>
            <w:pPr>
              <w:spacing w:line="300" w:lineRule="exact"/>
              <w:rPr>
                <w:rFonts w:hint="eastAsia"/>
                <w:szCs w:val="21"/>
              </w:rPr>
            </w:pPr>
            <w:r>
              <w:rPr>
                <w:rFonts w:hint="eastAsia"/>
                <w:szCs w:val="21"/>
              </w:rPr>
              <w:t>12月09日 15:00</w:t>
            </w:r>
          </w:p>
        </w:tc>
        <w:tc>
          <w:tcPr>
            <w:tcW w:w="1618" w:type="dxa"/>
            <w:vMerge w:val="restart"/>
            <w:tcMar>
              <w:left w:w="57" w:type="dxa"/>
              <w:right w:w="57" w:type="dxa"/>
            </w:tcMar>
            <w:vAlign w:val="center"/>
          </w:tcPr>
          <w:p>
            <w:pPr>
              <w:spacing w:line="300" w:lineRule="exact"/>
              <w:rPr>
                <w:rFonts w:hint="eastAsia"/>
                <w:szCs w:val="21"/>
              </w:rPr>
            </w:pPr>
            <w:r>
              <w:rPr>
                <w:rFonts w:hint="eastAsia"/>
                <w:szCs w:val="21"/>
              </w:rPr>
              <w:t>所有课程可选，限定容量。本轮可改选、删除、增加课程。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3" w:hRule="atLeast"/>
        </w:trPr>
        <w:tc>
          <w:tcPr>
            <w:tcW w:w="721" w:type="dxa"/>
            <w:vMerge w:val="continue"/>
            <w:vAlign w:val="center"/>
          </w:tcPr>
          <w:p>
            <w:pPr>
              <w:spacing w:line="300" w:lineRule="exact"/>
              <w:rPr>
                <w:rFonts w:hint="eastAsia"/>
                <w:szCs w:val="21"/>
              </w:rPr>
            </w:pPr>
          </w:p>
        </w:tc>
        <w:tc>
          <w:tcPr>
            <w:tcW w:w="702" w:type="dxa"/>
            <w:vMerge w:val="continue"/>
            <w:vAlign w:val="center"/>
          </w:tcPr>
          <w:p>
            <w:pPr>
              <w:spacing w:line="300" w:lineRule="exact"/>
              <w:rPr>
                <w:rFonts w:hint="eastAsia"/>
                <w:szCs w:val="21"/>
              </w:rPr>
            </w:pPr>
          </w:p>
        </w:tc>
        <w:tc>
          <w:tcPr>
            <w:tcW w:w="1637" w:type="dxa"/>
            <w:tcMar>
              <w:left w:w="57" w:type="dxa"/>
              <w:right w:w="57" w:type="dxa"/>
            </w:tcMar>
            <w:vAlign w:val="center"/>
          </w:tcPr>
          <w:p>
            <w:pPr>
              <w:spacing w:line="300" w:lineRule="exact"/>
              <w:rPr>
                <w:rFonts w:hint="eastAsia"/>
                <w:szCs w:val="21"/>
              </w:rPr>
            </w:pPr>
            <w:r>
              <w:rPr>
                <w:rFonts w:hint="eastAsia"/>
                <w:szCs w:val="21"/>
              </w:rPr>
              <w:t>2015级</w:t>
            </w:r>
          </w:p>
        </w:tc>
        <w:tc>
          <w:tcPr>
            <w:tcW w:w="1112" w:type="dxa"/>
            <w:tcBorders>
              <w:bottom w:val="single" w:color="auto" w:sz="4" w:space="0"/>
            </w:tcBorders>
            <w:tcMar>
              <w:left w:w="57" w:type="dxa"/>
              <w:right w:w="57" w:type="dxa"/>
            </w:tcMar>
            <w:vAlign w:val="center"/>
          </w:tcPr>
          <w:p>
            <w:pPr>
              <w:spacing w:line="300" w:lineRule="exact"/>
              <w:jc w:val="center"/>
              <w:rPr>
                <w:rFonts w:hint="eastAsia"/>
                <w:szCs w:val="21"/>
              </w:rPr>
            </w:pPr>
            <w:r>
              <w:rPr>
                <w:rFonts w:hint="eastAsia"/>
                <w:szCs w:val="21"/>
              </w:rPr>
              <w:t>各学院</w:t>
            </w:r>
          </w:p>
        </w:tc>
        <w:tc>
          <w:tcPr>
            <w:tcW w:w="1768" w:type="dxa"/>
            <w:tcBorders>
              <w:bottom w:val="single" w:color="auto" w:sz="4" w:space="0"/>
            </w:tcBorders>
            <w:tcMar>
              <w:left w:w="57" w:type="dxa"/>
              <w:right w:w="57" w:type="dxa"/>
            </w:tcMar>
            <w:vAlign w:val="center"/>
          </w:tcPr>
          <w:p>
            <w:pPr>
              <w:spacing w:line="300" w:lineRule="exact"/>
              <w:rPr>
                <w:rFonts w:hint="eastAsia"/>
                <w:szCs w:val="21"/>
              </w:rPr>
            </w:pPr>
            <w:r>
              <w:rPr>
                <w:rFonts w:hint="eastAsia"/>
                <w:szCs w:val="21"/>
              </w:rPr>
              <w:t>12月08日 15:00</w:t>
            </w:r>
          </w:p>
        </w:tc>
        <w:tc>
          <w:tcPr>
            <w:tcW w:w="1642" w:type="dxa"/>
            <w:tcBorders>
              <w:bottom w:val="single" w:color="auto" w:sz="4" w:space="0"/>
            </w:tcBorders>
            <w:tcMar>
              <w:left w:w="57" w:type="dxa"/>
              <w:right w:w="57" w:type="dxa"/>
            </w:tcMar>
            <w:vAlign w:val="center"/>
          </w:tcPr>
          <w:p>
            <w:pPr>
              <w:spacing w:line="300" w:lineRule="exact"/>
              <w:rPr>
                <w:rFonts w:hint="eastAsia"/>
                <w:szCs w:val="21"/>
              </w:rPr>
            </w:pPr>
            <w:r>
              <w:rPr>
                <w:rFonts w:hint="eastAsia"/>
                <w:szCs w:val="21"/>
              </w:rPr>
              <w:t>12月10日 15:00</w:t>
            </w:r>
          </w:p>
        </w:tc>
        <w:tc>
          <w:tcPr>
            <w:tcW w:w="1618" w:type="dxa"/>
            <w:vMerge w:val="continue"/>
            <w:tcMar>
              <w:left w:w="57" w:type="dxa"/>
              <w:right w:w="57" w:type="dxa"/>
            </w:tcMar>
            <w:vAlign w:val="center"/>
          </w:tcPr>
          <w:p>
            <w:pPr>
              <w:spacing w:line="3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8" w:hRule="atLeast"/>
        </w:trPr>
        <w:tc>
          <w:tcPr>
            <w:tcW w:w="721" w:type="dxa"/>
            <w:vMerge w:val="continue"/>
            <w:vAlign w:val="center"/>
          </w:tcPr>
          <w:p>
            <w:pPr>
              <w:spacing w:line="300" w:lineRule="exact"/>
              <w:rPr>
                <w:rFonts w:hint="eastAsia"/>
                <w:szCs w:val="21"/>
              </w:rPr>
            </w:pPr>
          </w:p>
        </w:tc>
        <w:tc>
          <w:tcPr>
            <w:tcW w:w="702" w:type="dxa"/>
            <w:vMerge w:val="continue"/>
            <w:vAlign w:val="center"/>
          </w:tcPr>
          <w:p>
            <w:pPr>
              <w:spacing w:line="300" w:lineRule="exact"/>
              <w:rPr>
                <w:rFonts w:hint="eastAsia"/>
                <w:szCs w:val="21"/>
              </w:rPr>
            </w:pPr>
          </w:p>
        </w:tc>
        <w:tc>
          <w:tcPr>
            <w:tcW w:w="1637" w:type="dxa"/>
            <w:tcMar>
              <w:left w:w="57" w:type="dxa"/>
              <w:right w:w="57" w:type="dxa"/>
            </w:tcMar>
            <w:vAlign w:val="center"/>
          </w:tcPr>
          <w:p>
            <w:pPr>
              <w:spacing w:line="300" w:lineRule="exact"/>
              <w:rPr>
                <w:rFonts w:hint="eastAsia"/>
                <w:szCs w:val="21"/>
              </w:rPr>
            </w:pPr>
            <w:r>
              <w:rPr>
                <w:rFonts w:hint="eastAsia"/>
                <w:szCs w:val="21"/>
              </w:rPr>
              <w:t>2016级</w:t>
            </w:r>
          </w:p>
        </w:tc>
        <w:tc>
          <w:tcPr>
            <w:tcW w:w="1112" w:type="dxa"/>
            <w:tcBorders>
              <w:bottom w:val="single" w:color="auto" w:sz="4" w:space="0"/>
            </w:tcBorders>
            <w:tcMar>
              <w:left w:w="57" w:type="dxa"/>
              <w:right w:w="57" w:type="dxa"/>
            </w:tcMar>
            <w:vAlign w:val="center"/>
          </w:tcPr>
          <w:p>
            <w:pPr>
              <w:spacing w:line="300" w:lineRule="exact"/>
              <w:jc w:val="center"/>
              <w:rPr>
                <w:rFonts w:hint="eastAsia"/>
                <w:szCs w:val="21"/>
              </w:rPr>
            </w:pPr>
            <w:r>
              <w:rPr>
                <w:rFonts w:hint="eastAsia"/>
                <w:szCs w:val="21"/>
              </w:rPr>
              <w:t>各学院</w:t>
            </w:r>
          </w:p>
        </w:tc>
        <w:tc>
          <w:tcPr>
            <w:tcW w:w="1768" w:type="dxa"/>
            <w:tcBorders>
              <w:bottom w:val="single" w:color="auto" w:sz="4" w:space="0"/>
            </w:tcBorders>
            <w:tcMar>
              <w:left w:w="57" w:type="dxa"/>
              <w:right w:w="57" w:type="dxa"/>
            </w:tcMar>
            <w:vAlign w:val="center"/>
          </w:tcPr>
          <w:p>
            <w:pPr>
              <w:spacing w:line="300" w:lineRule="exact"/>
              <w:rPr>
                <w:rFonts w:hint="eastAsia"/>
                <w:szCs w:val="21"/>
              </w:rPr>
            </w:pPr>
            <w:r>
              <w:rPr>
                <w:rFonts w:hint="eastAsia"/>
                <w:szCs w:val="21"/>
              </w:rPr>
              <w:t>12月09日 15:00</w:t>
            </w:r>
          </w:p>
        </w:tc>
        <w:tc>
          <w:tcPr>
            <w:tcW w:w="1642" w:type="dxa"/>
            <w:tcBorders>
              <w:bottom w:val="single" w:color="auto" w:sz="4" w:space="0"/>
            </w:tcBorders>
            <w:tcMar>
              <w:left w:w="57" w:type="dxa"/>
              <w:right w:w="57" w:type="dxa"/>
            </w:tcMar>
            <w:vAlign w:val="center"/>
          </w:tcPr>
          <w:p>
            <w:pPr>
              <w:spacing w:line="300" w:lineRule="exact"/>
              <w:rPr>
                <w:rFonts w:hint="eastAsia"/>
                <w:szCs w:val="21"/>
              </w:rPr>
            </w:pPr>
            <w:r>
              <w:rPr>
                <w:rFonts w:hint="eastAsia"/>
                <w:szCs w:val="21"/>
              </w:rPr>
              <w:t>12月11日 15:00</w:t>
            </w:r>
          </w:p>
        </w:tc>
        <w:tc>
          <w:tcPr>
            <w:tcW w:w="1618" w:type="dxa"/>
            <w:vMerge w:val="continue"/>
            <w:tcMar>
              <w:left w:w="57" w:type="dxa"/>
              <w:right w:w="57" w:type="dxa"/>
            </w:tcMar>
            <w:vAlign w:val="center"/>
          </w:tcPr>
          <w:p>
            <w:pPr>
              <w:spacing w:line="3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1" w:hRule="atLeast"/>
        </w:trPr>
        <w:tc>
          <w:tcPr>
            <w:tcW w:w="721" w:type="dxa"/>
            <w:vMerge w:val="continue"/>
            <w:vAlign w:val="center"/>
          </w:tcPr>
          <w:p>
            <w:pPr>
              <w:spacing w:line="300" w:lineRule="exact"/>
              <w:rPr>
                <w:rFonts w:hint="eastAsia"/>
                <w:szCs w:val="21"/>
              </w:rPr>
            </w:pPr>
          </w:p>
        </w:tc>
        <w:tc>
          <w:tcPr>
            <w:tcW w:w="702" w:type="dxa"/>
            <w:vMerge w:val="continue"/>
            <w:vAlign w:val="center"/>
          </w:tcPr>
          <w:p>
            <w:pPr>
              <w:spacing w:line="300" w:lineRule="exact"/>
              <w:rPr>
                <w:rFonts w:hint="eastAsia"/>
                <w:szCs w:val="21"/>
              </w:rPr>
            </w:pPr>
          </w:p>
        </w:tc>
        <w:tc>
          <w:tcPr>
            <w:tcW w:w="1637" w:type="dxa"/>
            <w:tcMar>
              <w:left w:w="57" w:type="dxa"/>
              <w:right w:w="57" w:type="dxa"/>
            </w:tcMar>
            <w:vAlign w:val="center"/>
          </w:tcPr>
          <w:p>
            <w:pPr>
              <w:spacing w:line="300" w:lineRule="exact"/>
              <w:rPr>
                <w:rFonts w:hint="eastAsia"/>
                <w:szCs w:val="21"/>
              </w:rPr>
            </w:pPr>
            <w:r>
              <w:rPr>
                <w:rFonts w:hint="eastAsia"/>
                <w:szCs w:val="21"/>
              </w:rPr>
              <w:t>2017级</w:t>
            </w:r>
          </w:p>
        </w:tc>
        <w:tc>
          <w:tcPr>
            <w:tcW w:w="1112" w:type="dxa"/>
            <w:tcBorders>
              <w:bottom w:val="single" w:color="auto" w:sz="4" w:space="0"/>
            </w:tcBorders>
            <w:tcMar>
              <w:left w:w="57" w:type="dxa"/>
              <w:right w:w="57" w:type="dxa"/>
            </w:tcMar>
            <w:vAlign w:val="center"/>
          </w:tcPr>
          <w:p>
            <w:pPr>
              <w:spacing w:line="300" w:lineRule="exact"/>
              <w:jc w:val="center"/>
              <w:rPr>
                <w:rFonts w:hint="eastAsia"/>
                <w:szCs w:val="21"/>
              </w:rPr>
            </w:pPr>
            <w:r>
              <w:rPr>
                <w:rFonts w:hint="eastAsia"/>
                <w:szCs w:val="21"/>
              </w:rPr>
              <w:t>各学院</w:t>
            </w:r>
          </w:p>
        </w:tc>
        <w:tc>
          <w:tcPr>
            <w:tcW w:w="1768" w:type="dxa"/>
            <w:tcBorders>
              <w:bottom w:val="single" w:color="auto" w:sz="4" w:space="0"/>
            </w:tcBorders>
            <w:tcMar>
              <w:left w:w="57" w:type="dxa"/>
              <w:right w:w="57" w:type="dxa"/>
            </w:tcMar>
            <w:vAlign w:val="center"/>
          </w:tcPr>
          <w:p>
            <w:pPr>
              <w:spacing w:line="300" w:lineRule="exact"/>
              <w:rPr>
                <w:rFonts w:hint="eastAsia"/>
                <w:szCs w:val="21"/>
              </w:rPr>
            </w:pPr>
            <w:r>
              <w:rPr>
                <w:rFonts w:hint="eastAsia"/>
                <w:szCs w:val="21"/>
              </w:rPr>
              <w:t>12月10日 15:00</w:t>
            </w:r>
          </w:p>
        </w:tc>
        <w:tc>
          <w:tcPr>
            <w:tcW w:w="1642" w:type="dxa"/>
            <w:tcBorders>
              <w:bottom w:val="single" w:color="auto" w:sz="4" w:space="0"/>
            </w:tcBorders>
            <w:tcMar>
              <w:left w:w="57" w:type="dxa"/>
              <w:right w:w="57" w:type="dxa"/>
            </w:tcMar>
            <w:vAlign w:val="center"/>
          </w:tcPr>
          <w:p>
            <w:pPr>
              <w:spacing w:line="300" w:lineRule="exact"/>
              <w:rPr>
                <w:rFonts w:hint="eastAsia"/>
                <w:szCs w:val="21"/>
              </w:rPr>
            </w:pPr>
            <w:r>
              <w:rPr>
                <w:rFonts w:hint="eastAsia"/>
                <w:szCs w:val="21"/>
              </w:rPr>
              <w:t>12月12日 15:00</w:t>
            </w:r>
          </w:p>
        </w:tc>
        <w:tc>
          <w:tcPr>
            <w:tcW w:w="1618" w:type="dxa"/>
            <w:vMerge w:val="continue"/>
            <w:tcMar>
              <w:left w:w="57" w:type="dxa"/>
              <w:right w:w="57" w:type="dxa"/>
            </w:tcMar>
            <w:vAlign w:val="center"/>
          </w:tcPr>
          <w:p>
            <w:pPr>
              <w:spacing w:line="3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07" w:hRule="atLeast"/>
        </w:trPr>
        <w:tc>
          <w:tcPr>
            <w:tcW w:w="721" w:type="dxa"/>
            <w:vMerge w:val="continue"/>
            <w:shd w:val="clear" w:color="auto" w:fill="auto"/>
            <w:vAlign w:val="center"/>
          </w:tcPr>
          <w:p>
            <w:pPr>
              <w:spacing w:line="300" w:lineRule="exact"/>
              <w:rPr>
                <w:rFonts w:hint="eastAsia"/>
                <w:szCs w:val="21"/>
              </w:rPr>
            </w:pPr>
          </w:p>
        </w:tc>
        <w:tc>
          <w:tcPr>
            <w:tcW w:w="702" w:type="dxa"/>
            <w:shd w:val="clear" w:color="auto" w:fill="auto"/>
            <w:vAlign w:val="center"/>
          </w:tcPr>
          <w:p>
            <w:pPr>
              <w:widowControl/>
              <w:jc w:val="center"/>
              <w:rPr>
                <w:rFonts w:hint="eastAsia"/>
                <w:szCs w:val="21"/>
              </w:rPr>
            </w:pPr>
            <w:r>
              <w:rPr>
                <w:rFonts w:hint="eastAsia"/>
                <w:szCs w:val="21"/>
              </w:rPr>
              <w:t>第</w:t>
            </w:r>
          </w:p>
          <w:p>
            <w:pPr>
              <w:widowControl/>
              <w:jc w:val="center"/>
              <w:rPr>
                <w:rFonts w:hint="eastAsia"/>
                <w:szCs w:val="21"/>
              </w:rPr>
            </w:pPr>
            <w:r>
              <w:rPr>
                <w:rFonts w:hint="eastAsia"/>
                <w:szCs w:val="21"/>
              </w:rPr>
              <w:t>二</w:t>
            </w:r>
          </w:p>
          <w:p>
            <w:pPr>
              <w:spacing w:line="300" w:lineRule="exact"/>
              <w:jc w:val="center"/>
              <w:rPr>
                <w:rFonts w:hint="eastAsia"/>
                <w:szCs w:val="21"/>
              </w:rPr>
            </w:pPr>
            <w:r>
              <w:rPr>
                <w:rFonts w:hint="eastAsia"/>
                <w:szCs w:val="21"/>
              </w:rPr>
              <w:t>次</w:t>
            </w:r>
          </w:p>
        </w:tc>
        <w:tc>
          <w:tcPr>
            <w:tcW w:w="1637" w:type="dxa"/>
            <w:shd w:val="clear" w:color="auto" w:fill="auto"/>
            <w:tcMar>
              <w:left w:w="57" w:type="dxa"/>
              <w:right w:w="57" w:type="dxa"/>
            </w:tcMar>
            <w:vAlign w:val="center"/>
          </w:tcPr>
          <w:p>
            <w:pPr>
              <w:spacing w:line="300" w:lineRule="exact"/>
              <w:rPr>
                <w:rFonts w:hint="eastAsia"/>
                <w:szCs w:val="21"/>
              </w:rPr>
            </w:pPr>
            <w:r>
              <w:rPr>
                <w:rFonts w:hint="eastAsia"/>
                <w:szCs w:val="21"/>
              </w:rPr>
              <w:t>所有年级</w:t>
            </w:r>
          </w:p>
        </w:tc>
        <w:tc>
          <w:tcPr>
            <w:tcW w:w="1112" w:type="dxa"/>
            <w:shd w:val="clear" w:color="auto" w:fill="auto"/>
            <w:tcMar>
              <w:left w:w="57" w:type="dxa"/>
              <w:right w:w="57" w:type="dxa"/>
            </w:tcMar>
            <w:vAlign w:val="center"/>
          </w:tcPr>
          <w:p>
            <w:pPr>
              <w:widowControl/>
              <w:jc w:val="center"/>
              <w:rPr>
                <w:rFonts w:hint="eastAsia"/>
                <w:szCs w:val="21"/>
              </w:rPr>
            </w:pPr>
            <w:r>
              <w:rPr>
                <w:rFonts w:hint="eastAsia"/>
                <w:szCs w:val="21"/>
              </w:rPr>
              <w:t>各学院</w:t>
            </w:r>
          </w:p>
        </w:tc>
        <w:tc>
          <w:tcPr>
            <w:tcW w:w="1768" w:type="dxa"/>
            <w:shd w:val="clear" w:color="auto" w:fill="auto"/>
            <w:tcMar>
              <w:left w:w="57" w:type="dxa"/>
              <w:right w:w="57" w:type="dxa"/>
            </w:tcMar>
            <w:vAlign w:val="center"/>
          </w:tcPr>
          <w:p>
            <w:pPr>
              <w:spacing w:line="300" w:lineRule="exact"/>
              <w:rPr>
                <w:rFonts w:hint="eastAsia"/>
                <w:szCs w:val="21"/>
              </w:rPr>
            </w:pPr>
            <w:r>
              <w:rPr>
                <w:rFonts w:hint="eastAsia"/>
                <w:szCs w:val="21"/>
              </w:rPr>
              <w:t>12月14日15:00</w:t>
            </w:r>
          </w:p>
        </w:tc>
        <w:tc>
          <w:tcPr>
            <w:tcW w:w="1642" w:type="dxa"/>
            <w:shd w:val="clear" w:color="auto" w:fill="auto"/>
            <w:tcMar>
              <w:left w:w="57" w:type="dxa"/>
              <w:right w:w="57" w:type="dxa"/>
            </w:tcMar>
            <w:vAlign w:val="center"/>
          </w:tcPr>
          <w:p>
            <w:pPr>
              <w:spacing w:line="300" w:lineRule="exact"/>
              <w:rPr>
                <w:rFonts w:hint="eastAsia"/>
                <w:szCs w:val="21"/>
              </w:rPr>
            </w:pPr>
            <w:r>
              <w:rPr>
                <w:rFonts w:hint="eastAsia"/>
                <w:szCs w:val="21"/>
              </w:rPr>
              <w:t>12月18日15:00</w:t>
            </w:r>
          </w:p>
        </w:tc>
        <w:tc>
          <w:tcPr>
            <w:tcW w:w="1618" w:type="dxa"/>
            <w:shd w:val="clear" w:color="auto" w:fill="auto"/>
            <w:tcMar>
              <w:left w:w="57" w:type="dxa"/>
              <w:right w:w="57" w:type="dxa"/>
            </w:tcMar>
            <w:vAlign w:val="center"/>
          </w:tcPr>
          <w:p>
            <w:pPr>
              <w:widowControl/>
              <w:rPr>
                <w:rFonts w:hint="eastAsia"/>
                <w:sz w:val="24"/>
              </w:rPr>
            </w:pPr>
            <w:r>
              <w:rPr>
                <w:rFonts w:hint="eastAsia"/>
                <w:szCs w:val="21"/>
              </w:rPr>
              <w:t>复查所选课程。所有课程可选，允许改选、删除、增加课程，允许冲突选课。</w:t>
            </w:r>
          </w:p>
        </w:tc>
      </w:tr>
    </w:tbl>
    <w:p>
      <w:pPr>
        <w:spacing w:line="500" w:lineRule="exact"/>
        <w:rPr>
          <w:rFonts w:hint="eastAsia"/>
          <w:sz w:val="24"/>
        </w:rPr>
      </w:pPr>
    </w:p>
    <w:p>
      <w:pPr>
        <w:spacing w:line="400" w:lineRule="exact"/>
        <w:rPr>
          <w:rFonts w:hint="eastAsia"/>
          <w:sz w:val="24"/>
        </w:rPr>
      </w:pPr>
      <w:r>
        <w:rPr>
          <w:rFonts w:hint="eastAsia"/>
          <w:sz w:val="24"/>
        </w:rPr>
        <w:t xml:space="preserve">  三、选课具体环节说明</w:t>
      </w:r>
    </w:p>
    <w:p>
      <w:pPr>
        <w:spacing w:line="400" w:lineRule="exact"/>
        <w:ind w:firstLine="480" w:firstLineChars="200"/>
        <w:rPr>
          <w:rFonts w:hint="eastAsia"/>
          <w:sz w:val="24"/>
        </w:rPr>
      </w:pPr>
      <w:r>
        <w:rPr>
          <w:rFonts w:hint="eastAsia"/>
          <w:sz w:val="24"/>
        </w:rPr>
        <w:t>1. 本次选课要完成2017-2018学年第2学期课程的选课，分两轮进行。</w:t>
      </w:r>
      <w:r>
        <w:rPr>
          <w:rFonts w:hint="eastAsia"/>
          <w:b/>
          <w:color w:val="FF0000"/>
          <w:sz w:val="24"/>
        </w:rPr>
        <w:t>下学期开学后不再选课</w:t>
      </w:r>
      <w:r>
        <w:rPr>
          <w:rFonts w:hint="eastAsia"/>
          <w:sz w:val="24"/>
        </w:rPr>
        <w:t>！</w:t>
      </w:r>
    </w:p>
    <w:p>
      <w:pPr>
        <w:spacing w:line="400" w:lineRule="exact"/>
        <w:ind w:firstLine="360" w:firstLineChars="150"/>
        <w:rPr>
          <w:rFonts w:hint="eastAsia"/>
          <w:sz w:val="24"/>
        </w:rPr>
      </w:pPr>
      <w:r>
        <w:rPr>
          <w:rFonts w:hint="eastAsia"/>
          <w:sz w:val="24"/>
        </w:rPr>
        <w:t xml:space="preserve"> 2. 第一轮选课：</w:t>
      </w:r>
    </w:p>
    <w:p>
      <w:pPr>
        <w:spacing w:line="400" w:lineRule="exact"/>
        <w:ind w:firstLine="480" w:firstLineChars="200"/>
        <w:rPr>
          <w:rFonts w:hint="eastAsia"/>
          <w:sz w:val="24"/>
        </w:rPr>
      </w:pPr>
      <w:r>
        <w:rPr>
          <w:rFonts w:hint="eastAsia"/>
          <w:sz w:val="24"/>
        </w:rPr>
        <w:t xml:space="preserve">本轮只能选本专业开设的必修和选修课程，本轮选课所有课程限定容量。 </w:t>
      </w:r>
    </w:p>
    <w:p>
      <w:pPr>
        <w:spacing w:line="400" w:lineRule="exact"/>
        <w:ind w:firstLine="480" w:firstLineChars="200"/>
        <w:rPr>
          <w:rFonts w:hint="eastAsia"/>
          <w:sz w:val="24"/>
        </w:rPr>
      </w:pPr>
      <w:r>
        <w:rPr>
          <w:rFonts w:hint="eastAsia"/>
          <w:sz w:val="24"/>
        </w:rPr>
        <w:t>3. 第二轮选课：</w:t>
      </w:r>
    </w:p>
    <w:p>
      <w:pPr>
        <w:spacing w:line="400" w:lineRule="exact"/>
        <w:ind w:firstLine="480" w:firstLineChars="200"/>
        <w:rPr>
          <w:rFonts w:hint="eastAsia"/>
          <w:sz w:val="24"/>
        </w:rPr>
      </w:pPr>
      <w:r>
        <w:rPr>
          <w:rFonts w:hint="eastAsia"/>
          <w:sz w:val="24"/>
        </w:rPr>
        <w:t>在本轮选课中学生可以任意补退选所有课程，本轮选课所有课程限定容量。</w:t>
      </w:r>
      <w:r>
        <w:rPr>
          <w:rFonts w:hint="eastAsia"/>
          <w:b/>
          <w:sz w:val="28"/>
          <w:szCs w:val="28"/>
        </w:rPr>
        <w:t>在第二轮第一次选课结束后，教务处将对未达到开班要求的课程教学班停开，本次被停开的课程学生可在第二轮第二次选课时补选</w:t>
      </w:r>
      <w:r>
        <w:rPr>
          <w:rFonts w:hint="eastAsia"/>
          <w:sz w:val="24"/>
        </w:rPr>
        <w:t>。第二轮第二次选课时允许冲突选课。</w:t>
      </w:r>
    </w:p>
    <w:p>
      <w:pPr>
        <w:spacing w:line="400" w:lineRule="exact"/>
        <w:ind w:firstLine="481" w:firstLineChars="171"/>
        <w:rPr>
          <w:rFonts w:hint="eastAsia"/>
          <w:b/>
          <w:color w:val="FF0000"/>
          <w:sz w:val="28"/>
          <w:szCs w:val="28"/>
        </w:rPr>
      </w:pPr>
      <w:r>
        <w:rPr>
          <w:rFonts w:hint="eastAsia"/>
          <w:b/>
          <w:color w:val="FF0000"/>
          <w:sz w:val="28"/>
          <w:szCs w:val="28"/>
        </w:rPr>
        <w:t>四、注意事项</w:t>
      </w:r>
    </w:p>
    <w:p>
      <w:pPr>
        <w:spacing w:line="400" w:lineRule="exact"/>
        <w:ind w:firstLine="600" w:firstLineChars="250"/>
        <w:rPr>
          <w:rFonts w:hint="eastAsia"/>
          <w:sz w:val="24"/>
        </w:rPr>
      </w:pPr>
      <w:r>
        <w:rPr>
          <w:rFonts w:hint="eastAsia"/>
          <w:sz w:val="24"/>
        </w:rPr>
        <w:t>1. 所有应用型本科专业学生的课程已经预置，无需选课。</w:t>
      </w:r>
    </w:p>
    <w:p>
      <w:pPr>
        <w:spacing w:line="400" w:lineRule="exact"/>
        <w:ind w:firstLine="600" w:firstLineChars="250"/>
        <w:rPr>
          <w:rFonts w:hint="eastAsia"/>
          <w:sz w:val="24"/>
        </w:rPr>
      </w:pPr>
      <w:r>
        <w:rPr>
          <w:rFonts w:hint="eastAsia"/>
          <w:sz w:val="24"/>
        </w:rPr>
        <w:t>2. 2016级的大学英语(4)(课程代码151099049)、大学日语(4)(</w:t>
      </w:r>
      <w:r>
        <w:rPr>
          <w:sz w:val="24"/>
        </w:rPr>
        <w:t>课程代码</w:t>
      </w:r>
      <w:r>
        <w:rPr>
          <w:rFonts w:hint="eastAsia"/>
          <w:sz w:val="24"/>
        </w:rPr>
        <w:t>151099149)；2017级的大学英语(2) (课程代码151099029、102900072、109050039)</w:t>
      </w:r>
      <w:r>
        <w:rPr>
          <w:rFonts w:hint="eastAsia"/>
          <w:color w:val="0000FF"/>
          <w:sz w:val="24"/>
        </w:rPr>
        <w:t>、</w:t>
      </w:r>
      <w:r>
        <w:rPr>
          <w:rFonts w:hint="eastAsia"/>
          <w:sz w:val="24"/>
        </w:rPr>
        <w:t>大学英语X(2) (课程代码151802129)、大学日语(2) (课程代码151099129)、大学英语[艺体]（2）（151099069）我们已经将其加入到所需学习该门课程的同学课表中，因此，这些课程不用在网上选课，如有特殊情况需要调整的，请到</w:t>
      </w:r>
      <w:r>
        <w:rPr>
          <w:rFonts w:hint="eastAsia"/>
          <w:b/>
          <w:color w:val="FF0000"/>
          <w:sz w:val="24"/>
        </w:rPr>
        <w:t>4B-312</w:t>
      </w:r>
      <w:r>
        <w:rPr>
          <w:rFonts w:hint="eastAsia"/>
          <w:sz w:val="24"/>
        </w:rPr>
        <w:t>外国语学院教学办办理。</w:t>
      </w:r>
    </w:p>
    <w:p>
      <w:pPr>
        <w:ind w:firstLine="600" w:firstLineChars="250"/>
        <w:rPr>
          <w:rFonts w:hint="eastAsia"/>
          <w:sz w:val="24"/>
        </w:rPr>
      </w:pPr>
      <w:r>
        <w:rPr>
          <w:rFonts w:hint="eastAsia"/>
          <w:sz w:val="24"/>
        </w:rPr>
        <w:t>3. 马克思主义学院开设的中国近现代史纲要(课程代码102900012、152299029)、</w:t>
      </w:r>
      <w:r>
        <w:rPr>
          <w:rFonts w:hint="eastAsia"/>
          <w:color w:val="0000FF"/>
          <w:sz w:val="24"/>
        </w:rPr>
        <w:t xml:space="preserve"> </w:t>
      </w:r>
      <w:r>
        <w:rPr>
          <w:rFonts w:hint="eastAsia"/>
          <w:sz w:val="24"/>
        </w:rPr>
        <w:t>形势与政策1(下) (课程代码102900052、152299079)、形势与政策2(下) (课程代码152299099)、形势与政策3(下) (课程代码152299119)、思想道德修养与法律基础(课程代码152299019)、马克思主义基本原理（课程代码152299039）</w:t>
      </w:r>
      <w:r>
        <w:rPr>
          <w:rFonts w:hint="eastAsia"/>
          <w:color w:val="0000FF"/>
          <w:sz w:val="24"/>
        </w:rPr>
        <w:t>、</w:t>
      </w:r>
      <w:r>
        <w:rPr>
          <w:rFonts w:hint="eastAsia"/>
          <w:sz w:val="24"/>
        </w:rPr>
        <w:t>思想政治理论课社会实践(1)（课程代码102900122）、毛泽东思想和中国特色社会主义理论体系概论（课程代码152299049）、毛泽东思想邓小平理论和三个代表1（课程代码</w:t>
      </w:r>
      <w:r>
        <w:rPr>
          <w:sz w:val="24"/>
        </w:rPr>
        <w:t>109000719</w:t>
      </w:r>
      <w:r>
        <w:rPr>
          <w:rFonts w:hint="eastAsia"/>
          <w:sz w:val="24"/>
        </w:rPr>
        <w:t>）、形势与政策(2)（课程代码</w:t>
      </w:r>
      <w:r>
        <w:rPr>
          <w:sz w:val="24"/>
        </w:rPr>
        <w:t>109051409</w:t>
      </w:r>
      <w:r>
        <w:rPr>
          <w:rFonts w:hint="eastAsia"/>
          <w:sz w:val="24"/>
        </w:rPr>
        <w:t>）、形势与政策(4)（课程代码</w:t>
      </w:r>
      <w:r>
        <w:rPr>
          <w:sz w:val="24"/>
        </w:rPr>
        <w:t>109041409</w:t>
      </w:r>
      <w:r>
        <w:rPr>
          <w:rFonts w:hint="eastAsia"/>
          <w:sz w:val="24"/>
        </w:rPr>
        <w:t>）等课程，已由我们根据推荐课表为你选上，如有特殊情况需要调整的，请到</w:t>
      </w:r>
      <w:r>
        <w:rPr>
          <w:rFonts w:hint="eastAsia"/>
          <w:b/>
          <w:color w:val="FF0000"/>
          <w:sz w:val="24"/>
        </w:rPr>
        <w:t>1-5012</w:t>
      </w:r>
      <w:r>
        <w:rPr>
          <w:rFonts w:hint="eastAsia"/>
          <w:sz w:val="24"/>
        </w:rPr>
        <w:t>马克思主义学院教学办办理。</w:t>
      </w:r>
    </w:p>
    <w:p>
      <w:pPr>
        <w:spacing w:line="400" w:lineRule="exact"/>
        <w:ind w:firstLine="596" w:firstLineChars="198"/>
        <w:rPr>
          <w:rFonts w:hint="eastAsia"/>
          <w:sz w:val="24"/>
        </w:rPr>
      </w:pPr>
      <w:r>
        <w:rPr>
          <w:rFonts w:hint="eastAsia"/>
          <w:b/>
          <w:sz w:val="30"/>
          <w:szCs w:val="30"/>
        </w:rPr>
        <w:t>4. 2009级五年制的其他选修课， 2012级、2013级、2014级的人格与素养课程群选修课和表达与理解课程群选修课，2015级、2016级、2017级的公共教育核心课以及公共教育选修课均通过“</w:t>
      </w:r>
      <w:r>
        <w:rPr>
          <w:rFonts w:hint="eastAsia"/>
          <w:b/>
          <w:color w:val="FF0000"/>
          <w:sz w:val="30"/>
          <w:szCs w:val="30"/>
        </w:rPr>
        <w:t>校公选课</w:t>
      </w:r>
      <w:r>
        <w:rPr>
          <w:rFonts w:hint="eastAsia"/>
          <w:b/>
          <w:sz w:val="30"/>
          <w:szCs w:val="30"/>
        </w:rPr>
        <w:t>”按钮选课。</w:t>
      </w:r>
    </w:p>
    <w:p>
      <w:pPr>
        <w:spacing w:line="400" w:lineRule="exact"/>
        <w:ind w:firstLine="600" w:firstLineChars="250"/>
        <w:rPr>
          <w:rFonts w:hint="eastAsia"/>
          <w:sz w:val="24"/>
        </w:rPr>
      </w:pPr>
      <w:r>
        <w:rPr>
          <w:rFonts w:hint="eastAsia"/>
          <w:sz w:val="24"/>
        </w:rPr>
        <w:t>5. 为保证选课顺利进行，请同学们按规定的时间和选课规则进行选课操作。</w:t>
      </w:r>
    </w:p>
    <w:p>
      <w:pPr>
        <w:spacing w:line="400" w:lineRule="exact"/>
        <w:ind w:firstLine="600" w:firstLineChars="250"/>
        <w:rPr>
          <w:rFonts w:hint="eastAsia"/>
          <w:sz w:val="24"/>
        </w:rPr>
      </w:pPr>
      <w:r>
        <w:rPr>
          <w:rFonts w:hint="eastAsia"/>
          <w:sz w:val="24"/>
        </w:rPr>
        <w:t>6. 选课前学生应全面了解本专业人才培养方案，熟悉选课系统操作方法，在本科生导师指导下安排好选课计划。</w:t>
      </w:r>
    </w:p>
    <w:p>
      <w:pPr>
        <w:spacing w:line="400" w:lineRule="exact"/>
        <w:ind w:firstLine="600" w:firstLineChars="250"/>
        <w:rPr>
          <w:rFonts w:hint="eastAsia"/>
          <w:b/>
          <w:sz w:val="24"/>
        </w:rPr>
      </w:pPr>
      <w:r>
        <w:rPr>
          <w:rFonts w:hint="eastAsia"/>
          <w:sz w:val="24"/>
        </w:rPr>
        <w:t>7. 学生进入选课系统后，点击本专业选课时，系统显示本专业2017-2018学年第2学期所开设的所有课程。</w:t>
      </w:r>
      <w:r>
        <w:rPr>
          <w:rFonts w:hint="eastAsia"/>
          <w:b/>
          <w:color w:val="FF0000"/>
          <w:sz w:val="24"/>
        </w:rPr>
        <w:t>若学生已进行专业分方向，则应根据教学计划，优先选择本专业方向应学的课程。</w:t>
      </w:r>
    </w:p>
    <w:p>
      <w:pPr>
        <w:spacing w:line="400" w:lineRule="exact"/>
        <w:ind w:firstLine="600" w:firstLineChars="250"/>
        <w:rPr>
          <w:rFonts w:hint="eastAsia"/>
          <w:sz w:val="24"/>
        </w:rPr>
      </w:pPr>
      <w:r>
        <w:rPr>
          <w:rFonts w:hint="eastAsia"/>
          <w:sz w:val="24"/>
        </w:rPr>
        <w:t>8. 学生进入选课系统后，点击“本专业选课”、“跨专业年级选课”按钮时，若没有弹出新的窗口，请按住CTRL键，再点击相应的按钮。</w:t>
      </w:r>
    </w:p>
    <w:p>
      <w:pPr>
        <w:spacing w:line="400" w:lineRule="exact"/>
        <w:ind w:firstLine="600" w:firstLineChars="250"/>
        <w:rPr>
          <w:rFonts w:hint="eastAsia"/>
          <w:sz w:val="24"/>
        </w:rPr>
      </w:pPr>
      <w:r>
        <w:rPr>
          <w:rFonts w:hint="eastAsia"/>
          <w:sz w:val="24"/>
        </w:rPr>
        <w:t>9. 学生第一次选课时建议先执行快速选课，然后再进行部分课程调整。点击快速选课后，系统将按照推荐课表一次性选上本专业相关课程，</w:t>
      </w:r>
      <w:r>
        <w:rPr>
          <w:rFonts w:hint="eastAsia"/>
          <w:b/>
          <w:color w:val="FF0000"/>
          <w:sz w:val="24"/>
        </w:rPr>
        <w:t>但上课时间冲突的课程、未安排上课时间的课程、教学班容量已满的课程这三类课程不会选上，需要大家手工选取</w:t>
      </w:r>
      <w:r>
        <w:rPr>
          <w:rFonts w:hint="eastAsia"/>
          <w:b/>
          <w:sz w:val="24"/>
        </w:rPr>
        <w:t>。</w:t>
      </w:r>
      <w:r>
        <w:rPr>
          <w:rFonts w:hint="eastAsia"/>
          <w:sz w:val="24"/>
        </w:rPr>
        <w:t>建议学生不要轻易退掉自己的必修课，以免无法选上此门课程或自己满意的教学班。</w:t>
      </w:r>
      <w:r>
        <w:rPr>
          <w:rFonts w:hint="eastAsia"/>
          <w:b/>
          <w:color w:val="FF0000"/>
          <w:sz w:val="32"/>
          <w:szCs w:val="32"/>
        </w:rPr>
        <w:t>对于自己不需要的修读的课程，一定注意退选。</w:t>
      </w:r>
    </w:p>
    <w:p>
      <w:pPr>
        <w:spacing w:line="400" w:lineRule="exact"/>
        <w:ind w:firstLine="600" w:firstLineChars="250"/>
        <w:rPr>
          <w:rFonts w:hint="eastAsia"/>
          <w:sz w:val="24"/>
        </w:rPr>
      </w:pPr>
      <w:r>
        <w:rPr>
          <w:rFonts w:hint="eastAsia"/>
          <w:sz w:val="24"/>
        </w:rPr>
        <w:t>10. 以前学期有不合格课程的本科学生，若要重复学习本学期开设了的课程（本通知</w:t>
      </w:r>
      <w:r>
        <w:rPr>
          <w:rFonts w:hint="eastAsia"/>
          <w:b/>
          <w:color w:val="FF0000"/>
          <w:sz w:val="28"/>
          <w:szCs w:val="28"/>
        </w:rPr>
        <w:t>注意事项</w:t>
      </w:r>
      <w:r>
        <w:rPr>
          <w:rFonts w:hint="eastAsia"/>
          <w:sz w:val="24"/>
        </w:rPr>
        <w:t>中第1条和第2条中所列出的课程除外），可通过“</w:t>
      </w:r>
      <w:r>
        <w:rPr>
          <w:rFonts w:hint="eastAsia"/>
          <w:b/>
          <w:color w:val="FF0000"/>
          <w:sz w:val="24"/>
        </w:rPr>
        <w:t>跨专业年级选课</w:t>
      </w:r>
      <w:r>
        <w:rPr>
          <w:rFonts w:hint="eastAsia"/>
          <w:sz w:val="24"/>
        </w:rPr>
        <w:t>”选取（</w:t>
      </w:r>
      <w:r>
        <w:rPr>
          <w:rFonts w:hint="eastAsia"/>
          <w:b/>
          <w:sz w:val="28"/>
          <w:szCs w:val="28"/>
        </w:rPr>
        <w:t>这些开设了的课程下学期将不再单独开设重修班和自修班</w:t>
      </w:r>
      <w:r>
        <w:rPr>
          <w:rFonts w:hint="eastAsia"/>
          <w:sz w:val="24"/>
        </w:rPr>
        <w:t>）。</w:t>
      </w:r>
      <w:r>
        <w:rPr>
          <w:rFonts w:hint="eastAsia"/>
          <w:b/>
          <w:color w:val="FF0000"/>
          <w:sz w:val="24"/>
        </w:rPr>
        <w:t>特别注意选取的重修课程代码要与以前不合格课程的课程代码相同</w:t>
      </w:r>
      <w:r>
        <w:rPr>
          <w:rFonts w:hint="eastAsia"/>
          <w:sz w:val="24"/>
        </w:rPr>
        <w:t>。</w:t>
      </w:r>
    </w:p>
    <w:p>
      <w:pPr>
        <w:spacing w:line="400" w:lineRule="exact"/>
        <w:ind w:firstLine="600" w:firstLineChars="250"/>
        <w:rPr>
          <w:rFonts w:hint="eastAsia"/>
          <w:sz w:val="24"/>
        </w:rPr>
      </w:pPr>
      <w:r>
        <w:rPr>
          <w:rFonts w:hint="eastAsia"/>
          <w:sz w:val="24"/>
        </w:rPr>
        <w:t>11. 因第二轮第一次选课结束时，教务处将对未达到开课要求的教学班进行停开，部分学生可能被筛掉。</w:t>
      </w:r>
      <w:r>
        <w:rPr>
          <w:rFonts w:hint="eastAsia"/>
          <w:b/>
          <w:color w:val="FF0000"/>
          <w:sz w:val="24"/>
        </w:rPr>
        <w:t>请同学们一定要在第二轮第二次选课时查看自己的选课情况，未选上的课程及时补选</w:t>
      </w:r>
      <w:r>
        <w:rPr>
          <w:rFonts w:hint="eastAsia"/>
          <w:sz w:val="24"/>
        </w:rPr>
        <w:t>。</w:t>
      </w:r>
    </w:p>
    <w:p>
      <w:pPr>
        <w:spacing w:line="400" w:lineRule="exact"/>
        <w:ind w:firstLine="600" w:firstLineChars="250"/>
        <w:rPr>
          <w:rFonts w:hint="eastAsia"/>
          <w:sz w:val="24"/>
        </w:rPr>
      </w:pPr>
      <w:r>
        <w:rPr>
          <w:rFonts w:hint="eastAsia"/>
          <w:sz w:val="24"/>
        </w:rPr>
        <w:t>12. 选课、听课、考试必须一致，否则该课程不能取得成绩。因课程冲突而不能去上课的课程，学生需办理免听手续。</w:t>
      </w:r>
    </w:p>
    <w:p>
      <w:pPr>
        <w:spacing w:line="400" w:lineRule="exact"/>
        <w:ind w:firstLine="600" w:firstLineChars="250"/>
        <w:rPr>
          <w:rFonts w:hint="eastAsia"/>
          <w:sz w:val="24"/>
        </w:rPr>
      </w:pPr>
      <w:r>
        <w:rPr>
          <w:rFonts w:hint="eastAsia"/>
          <w:sz w:val="24"/>
        </w:rPr>
        <w:t>13. 学生应注意保管好选课密码。选课完成后，务必退出选课系统，以免别人误操作。</w:t>
      </w:r>
      <w:r>
        <w:rPr>
          <w:rFonts w:hint="eastAsia"/>
          <w:b/>
          <w:color w:val="FF0000"/>
          <w:sz w:val="24"/>
        </w:rPr>
        <w:t>若遗忘了教务系统登录密码，请到学生所在学院教学办处理。</w:t>
      </w:r>
    </w:p>
    <w:p>
      <w:pPr>
        <w:spacing w:line="400" w:lineRule="exact"/>
        <w:ind w:firstLine="600" w:firstLineChars="250"/>
        <w:rPr>
          <w:rFonts w:hint="eastAsia"/>
          <w:sz w:val="24"/>
        </w:rPr>
      </w:pPr>
      <w:r>
        <w:rPr>
          <w:rFonts w:hint="eastAsia"/>
          <w:sz w:val="24"/>
        </w:rPr>
        <w:t>14. 选课期间，请及时注意选课网上的通知及其他相关信息。</w:t>
      </w:r>
    </w:p>
    <w:p>
      <w:pPr>
        <w:spacing w:line="400" w:lineRule="exact"/>
        <w:ind w:firstLine="480" w:firstLineChars="200"/>
        <w:rPr>
          <w:rFonts w:hint="eastAsia"/>
          <w:sz w:val="24"/>
        </w:rPr>
      </w:pPr>
      <w:r>
        <w:rPr>
          <w:rFonts w:hint="eastAsia"/>
          <w:sz w:val="24"/>
        </w:rPr>
        <w:t xml:space="preserve"> </w:t>
      </w:r>
    </w:p>
    <w:p>
      <w:pPr>
        <w:spacing w:line="400" w:lineRule="exact"/>
        <w:ind w:firstLine="240" w:firstLineChars="100"/>
        <w:rPr>
          <w:rFonts w:hint="eastAsia"/>
          <w:sz w:val="24"/>
        </w:rPr>
      </w:pPr>
    </w:p>
    <w:p>
      <w:pPr>
        <w:spacing w:line="400" w:lineRule="exact"/>
        <w:ind w:firstLine="6000" w:firstLineChars="2500"/>
        <w:rPr>
          <w:rFonts w:hint="eastAsia"/>
          <w:sz w:val="24"/>
        </w:rPr>
      </w:pPr>
      <w:r>
        <w:rPr>
          <w:rFonts w:hint="eastAsia"/>
          <w:sz w:val="24"/>
        </w:rPr>
        <w:t>教  务  处</w:t>
      </w:r>
    </w:p>
    <w:p>
      <w:pPr>
        <w:spacing w:line="400" w:lineRule="exact"/>
        <w:ind w:firstLine="6960" w:firstLineChars="2900"/>
        <w:rPr>
          <w:rFonts w:hint="eastAsia"/>
          <w:sz w:val="24"/>
        </w:rPr>
      </w:pPr>
    </w:p>
    <w:p>
      <w:pPr>
        <w:spacing w:line="400" w:lineRule="exact"/>
        <w:ind w:firstLine="5040" w:firstLineChars="2100"/>
        <w:rPr>
          <w:rFonts w:hint="eastAsia"/>
        </w:rPr>
      </w:pPr>
      <w:r>
        <w:rPr>
          <w:rFonts w:hint="eastAsia"/>
          <w:sz w:val="24"/>
        </w:rPr>
        <w:t>二〇一七年十一月二十二日</w:t>
      </w:r>
    </w:p>
    <w:p>
      <w:pPr>
        <w:spacing w:line="500" w:lineRule="exact"/>
        <w:jc w:val="left"/>
        <w:rPr>
          <w:rFonts w:hint="eastAsia"/>
          <w:b w:val="0"/>
          <w:bCs/>
          <w:sz w:val="24"/>
          <w:szCs w:val="24"/>
          <w:lang w:val="en-US" w:eastAsia="zh-CN"/>
        </w:rPr>
      </w:pPr>
    </w:p>
    <w:p>
      <w:pPr>
        <w:spacing w:line="500" w:lineRule="exact"/>
        <w:jc w:val="left"/>
        <w:rPr>
          <w:rFonts w:hint="eastAsia"/>
          <w:b w:val="0"/>
          <w:bCs/>
          <w:sz w:val="24"/>
          <w:szCs w:val="24"/>
          <w:lang w:val="en-US" w:eastAsia="zh-CN"/>
        </w:rPr>
      </w:pPr>
    </w:p>
    <w:p>
      <w:pPr>
        <w:spacing w:line="500" w:lineRule="exact"/>
        <w:jc w:val="left"/>
        <w:rPr>
          <w:rFonts w:hint="eastAsia"/>
          <w:b w:val="0"/>
          <w:bCs/>
          <w:sz w:val="24"/>
          <w:szCs w:val="24"/>
          <w:lang w:val="en-US" w:eastAsia="zh-CN"/>
        </w:rPr>
      </w:pPr>
    </w:p>
    <w:p>
      <w:pPr>
        <w:spacing w:line="500" w:lineRule="exact"/>
        <w:jc w:val="left"/>
        <w:rPr>
          <w:rFonts w:hint="eastAsia"/>
          <w:b w:val="0"/>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F1751"/>
    <w:rsid w:val="3A506E6E"/>
    <w:rsid w:val="3DE731D2"/>
    <w:rsid w:val="692F1751"/>
    <w:rsid w:val="7BD644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2017-11-24T03:37:00Z</dcterms:created>
  <dc:creator>罗成聪</dc:creator>
  <cp:lastModifiedBy>葛莉</cp:lastModifiedBy>
  <dcterms:modified xsi:type="dcterms:W3CDTF">2017-11-24T08:43:00Z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